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819529" cy="1514686"/>
            <wp:effectExtent b="0" l="0" r="0" t="0"/>
            <wp:docPr descr="A close-up of a logo&#10;&#10;Description automatically generated" id="1278881084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514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Facilities Committee Agenda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March 18, 2025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3:30 pm via Zoom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6343650" cy="66675"/>
                <wp:effectExtent b="0" l="0" r="0" t="0"/>
                <wp:wrapNone/>
                <wp:docPr id="12788810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3700" y="3756188"/>
                          <a:ext cx="6324600" cy="47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6343650" cy="66675"/>
                <wp:effectExtent b="0" l="0" r="0" t="0"/>
                <wp:wrapNone/>
                <wp:docPr id="127888108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Committee Members: Dave Livengood, JP Prego, Karen Weingarten, and Dr. Charles Nippert, Chad Heffner</w:t>
      </w:r>
    </w:p>
    <w:p w:rsidR="00000000" w:rsidDel="00000000" w:rsidP="00000000" w:rsidRDefault="00000000" w:rsidRPr="00000000" w14:paraId="00000008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The Meeting is scheduled to begin at 3:30 pm 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hyperlink r:id="rId9">
        <w:r w:rsidDel="00000000" w:rsidR="00000000" w:rsidRPr="00000000">
          <w:rPr>
            <w:sz w:val="28"/>
            <w:szCs w:val="28"/>
            <w:highlight w:val="white"/>
            <w:rtl w:val="0"/>
          </w:rPr>
          <w:t xml:space="preserve">Link </w:t>
        </w:r>
      </w:hyperlink>
      <w:r w:rsidDel="00000000" w:rsidR="00000000" w:rsidRPr="00000000">
        <w:rPr>
          <w:sz w:val="28"/>
          <w:szCs w:val="28"/>
          <w:highlight w:val="white"/>
          <w:rtl w:val="0"/>
        </w:rPr>
        <w:t xml:space="preserve">-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6"/>
            <w:szCs w:val="26"/>
            <w:highlight w:val="white"/>
            <w:u w:val="single"/>
            <w:rtl w:val="0"/>
          </w:rPr>
          <w:t xml:space="preserve">https://zoom.us/j/96783571865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Meeting Agenda</w:t>
      </w:r>
    </w:p>
    <w:p w:rsidR="00000000" w:rsidDel="00000000" w:rsidP="00000000" w:rsidRDefault="00000000" w:rsidRPr="00000000" w14:paraId="0000000E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1440" w:hanging="36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Open Quotes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216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Trane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ind w:left="2880" w:hanging="360"/>
        <w:jc w:val="left"/>
        <w:rPr>
          <w:sz w:val="28"/>
          <w:szCs w:val="28"/>
          <w:u w:val="none"/>
        </w:rPr>
      </w:pP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Trane - Balancing of HVAC system (as recommended)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Berkshire Mechanical 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2880" w:hanging="360"/>
        <w:jc w:val="left"/>
        <w:rPr>
          <w:sz w:val="28"/>
          <w:szCs w:val="28"/>
          <w:u w:val="none"/>
        </w:rPr>
      </w:pP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HVAC PM</w:t>
        </w:r>
      </w:hyperlink>
      <w:r w:rsidDel="00000000" w:rsidR="00000000" w:rsidRPr="00000000">
        <w:rPr>
          <w:sz w:val="28"/>
          <w:szCs w:val="28"/>
          <w:rtl w:val="0"/>
        </w:rPr>
        <w:t xml:space="preserve">- Recommended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2880" w:hanging="360"/>
        <w:jc w:val="left"/>
        <w:rPr>
          <w:sz w:val="28"/>
          <w:szCs w:val="28"/>
          <w:u w:val="none"/>
        </w:rPr>
      </w:pP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Dehumidification Precision Machine Shop</w:t>
        </w:r>
      </w:hyperlink>
      <w:r w:rsidDel="00000000" w:rsidR="00000000" w:rsidRPr="00000000">
        <w:rPr>
          <w:sz w:val="28"/>
          <w:szCs w:val="28"/>
          <w:rtl w:val="0"/>
        </w:rPr>
        <w:t xml:space="preserve">- Recommended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2880" w:hanging="360"/>
        <w:jc w:val="left"/>
        <w:rPr>
          <w:sz w:val="28"/>
          <w:szCs w:val="28"/>
          <w:u w:val="none"/>
        </w:rPr>
      </w:pPr>
      <w:hyperlink r:id="rId1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Leak in dining room lobby (revised)</w:t>
        </w:r>
      </w:hyperlink>
      <w:r w:rsidDel="00000000" w:rsidR="00000000" w:rsidRPr="00000000">
        <w:rPr>
          <w:sz w:val="28"/>
          <w:szCs w:val="28"/>
          <w:rtl w:val="0"/>
        </w:rPr>
        <w:t xml:space="preserve">- Recommended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2880" w:hanging="360"/>
        <w:jc w:val="left"/>
        <w:rPr>
          <w:sz w:val="28"/>
          <w:szCs w:val="28"/>
          <w:u w:val="none"/>
        </w:rPr>
      </w:pPr>
      <w:hyperlink r:id="rId1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Cosmetology Hall Leak</w:t>
        </w:r>
      </w:hyperlink>
      <w:r w:rsidDel="00000000" w:rsidR="00000000" w:rsidRPr="00000000">
        <w:rPr>
          <w:sz w:val="28"/>
          <w:szCs w:val="28"/>
          <w:rtl w:val="0"/>
        </w:rPr>
        <w:t xml:space="preserve">- Recommended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2880" w:hanging="360"/>
        <w:jc w:val="left"/>
        <w:rPr>
          <w:sz w:val="28"/>
          <w:szCs w:val="28"/>
          <w:u w:val="none"/>
        </w:rPr>
      </w:pPr>
      <w:hyperlink r:id="rId1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Light Install Precision Machining</w:t>
        </w:r>
      </w:hyperlink>
      <w:r w:rsidDel="00000000" w:rsidR="00000000" w:rsidRPr="00000000">
        <w:rPr>
          <w:sz w:val="28"/>
          <w:szCs w:val="28"/>
          <w:rtl w:val="0"/>
        </w:rPr>
        <w:t xml:space="preserve">- Recommended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Gehringer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2880" w:hanging="360"/>
        <w:jc w:val="left"/>
        <w:rPr>
          <w:sz w:val="28"/>
          <w:szCs w:val="28"/>
          <w:u w:val="none"/>
        </w:rPr>
      </w:pPr>
      <w:hyperlink r:id="rId1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HVAC PM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2880" w:hanging="360"/>
        <w:jc w:val="left"/>
        <w:rPr>
          <w:sz w:val="28"/>
          <w:szCs w:val="28"/>
          <w:u w:val="none"/>
        </w:rPr>
      </w:pPr>
      <w:hyperlink r:id="rId1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Dining Room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GP Energergy Products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ind w:left="2880" w:hanging="360"/>
        <w:jc w:val="left"/>
        <w:rPr>
          <w:sz w:val="28"/>
          <w:szCs w:val="28"/>
          <w:u w:val="none"/>
        </w:rPr>
      </w:pPr>
      <w:hyperlink r:id="rId1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Boiler PM</w:t>
        </w:r>
      </w:hyperlink>
      <w:r w:rsidDel="00000000" w:rsidR="00000000" w:rsidRPr="00000000">
        <w:rPr>
          <w:sz w:val="28"/>
          <w:szCs w:val="28"/>
          <w:rtl w:val="0"/>
        </w:rPr>
        <w:t xml:space="preserve">- Recommended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20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ICS Recommendations 2025/2026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2160" w:hanging="36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Roofing inspection/repair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2160" w:hanging="36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Mini-split systems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2160" w:hanging="36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Cosmetology ventilation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2160" w:hanging="36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Rooftop units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24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3. Parking Lot Paving</w:t>
        <w:tab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216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Delaware Valley Paving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288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Full Parking Lot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3600" w:hanging="360"/>
        <w:jc w:val="left"/>
        <w:rPr>
          <w:sz w:val="28"/>
          <w:szCs w:val="28"/>
        </w:rPr>
      </w:pPr>
      <w:hyperlink r:id="rId2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Quote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3600" w:hanging="360"/>
        <w:jc w:val="left"/>
        <w:rPr>
          <w:sz w:val="28"/>
          <w:szCs w:val="28"/>
        </w:rPr>
      </w:pPr>
      <w:hyperlink r:id="rId2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Picture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288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Year Phased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3600" w:hanging="360"/>
        <w:jc w:val="left"/>
        <w:rPr>
          <w:sz w:val="28"/>
          <w:szCs w:val="28"/>
        </w:rPr>
      </w:pPr>
      <w:hyperlink r:id="rId2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Quote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3600" w:hanging="360"/>
        <w:jc w:val="left"/>
        <w:rPr>
          <w:sz w:val="28"/>
          <w:szCs w:val="28"/>
        </w:rPr>
      </w:pPr>
      <w:hyperlink r:id="rId2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Picture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2D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4. Summer projects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216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Paint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Install doorway for Principal’s office (access from hallway)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Flooring repairs/replacement</w:t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ind w:left="2880" w:hanging="360"/>
        <w:jc w:val="left"/>
        <w:rPr>
          <w:sz w:val="28"/>
          <w:szCs w:val="28"/>
          <w:u w:val="none"/>
        </w:rPr>
      </w:pPr>
      <w:hyperlink r:id="rId2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Carpet- Dining Room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Highbay Lights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Machining- Contractor- $7,500</w:t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Automotive-2025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Collision-2025</w:t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Carpentry-2026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HVAC-2026</w:t>
      </w:r>
    </w:p>
    <w:p w:rsidR="00000000" w:rsidDel="00000000" w:rsidP="00000000" w:rsidRDefault="00000000" w:rsidRPr="00000000" w14:paraId="00000038">
      <w:pPr>
        <w:numPr>
          <w:ilvl w:val="2"/>
          <w:numId w:val="3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Protective Services-2026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Mini Splits</w:t>
      </w:r>
    </w:p>
    <w:p w:rsidR="00000000" w:rsidDel="00000000" w:rsidP="00000000" w:rsidRDefault="00000000" w:rsidRPr="00000000" w14:paraId="0000003A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99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Health Inspection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a.</w:t>
        <w:tab/>
      </w:r>
      <w:hyperlink r:id="rId2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Floors in Kitchen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2880" w:hanging="360"/>
        <w:jc w:val="left"/>
        <w:rPr>
          <w:sz w:val="28"/>
          <w:szCs w:val="28"/>
          <w:u w:val="none"/>
        </w:rPr>
      </w:pPr>
      <w:hyperlink r:id="rId2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Picture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6. Dual Fuel PECO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E07D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E07D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E07D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E07D2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E07D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E07D2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E07D2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E07D2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E07D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E07D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E07D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E07D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E07D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7D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E07D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07D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E07D2"/>
    <w:pPr>
      <w:spacing w:after="160" w:before="16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E07D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E07D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E07D2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E07D2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07D2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E07D2"/>
    <w:rPr>
      <w:b w:val="1"/>
      <w:bCs w:val="1"/>
      <w:smallCaps w:val="1"/>
      <w:color w:val="2e74b5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797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70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spreadsheets/d/19UG6iwLjilqj72OFsYlnfypV3IeOdt3QpWAAkLhY81A/edit?usp=sharing" TargetMode="External"/><Relationship Id="rId22" Type="http://schemas.openxmlformats.org/officeDocument/2006/relationships/hyperlink" Target="https://drive.google.com/file/d/1GNNZr3-yRcO6ooRabdqMKIdvmVw-MMj5/view?usp=drive_link" TargetMode="External"/><Relationship Id="rId21" Type="http://schemas.openxmlformats.org/officeDocument/2006/relationships/hyperlink" Target="https://drive.google.com/file/d/1AAQouYl2RHrtJTWtjuHkjzMCEalJj02P/view?usp=drive_link" TargetMode="External"/><Relationship Id="rId24" Type="http://schemas.openxmlformats.org/officeDocument/2006/relationships/hyperlink" Target="https://drive.google.com/file/d/1Jli6mcx2WtnFGMaD21aJm_xjPf8vSTxK/view?usp=drive_link" TargetMode="External"/><Relationship Id="rId23" Type="http://schemas.openxmlformats.org/officeDocument/2006/relationships/hyperlink" Target="https://drive.google.com/file/d/1EFV5OIinfzqG4UAqpbEzJ6JBBmmdUcFd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6783571865" TargetMode="External"/><Relationship Id="rId26" Type="http://schemas.openxmlformats.org/officeDocument/2006/relationships/hyperlink" Target="https://drive.google.com/file/d/1pBj97navuj3HErlPNpQCN5Cz0ANY7fF0/view?usp=drive_link" TargetMode="External"/><Relationship Id="rId25" Type="http://schemas.openxmlformats.org/officeDocument/2006/relationships/hyperlink" Target="https://drive.google.com/file/d/1vapD2FGx8jQAH6GHHE2VOg2DynimgMuA/view?usp=drive_link" TargetMode="External"/><Relationship Id="rId27" Type="http://schemas.openxmlformats.org/officeDocument/2006/relationships/hyperlink" Target="https://drive.google.com/file/d/13QdVLs55_acgh0GPfWRy3cEm8rdt1k10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11" Type="http://schemas.openxmlformats.org/officeDocument/2006/relationships/hyperlink" Target="https://drive.google.com/file/d/1AD11tId9DkEaUWW2tM63pN72r_aGSMzU/view?usp=drive_link" TargetMode="External"/><Relationship Id="rId10" Type="http://schemas.openxmlformats.org/officeDocument/2006/relationships/hyperlink" Target="https://zoom.us/j/96783571865" TargetMode="External"/><Relationship Id="rId13" Type="http://schemas.openxmlformats.org/officeDocument/2006/relationships/hyperlink" Target="https://drive.google.com/file/d/1-BWFLDM2-HcMA4sEH52SUvX0q0rvTEei/view?usp=drive_link" TargetMode="External"/><Relationship Id="rId12" Type="http://schemas.openxmlformats.org/officeDocument/2006/relationships/hyperlink" Target="https://drive.google.com/file/d/12fjMlLxTu2uYa61Stuh12BWC8KFimNzv/view?usp=drive_link" TargetMode="External"/><Relationship Id="rId15" Type="http://schemas.openxmlformats.org/officeDocument/2006/relationships/hyperlink" Target="https://drive.google.com/file/d/1qRuqWpGCnCD4GVSrmMtZA4kzFqFIyuRL/view?usp=drive_link" TargetMode="External"/><Relationship Id="rId14" Type="http://schemas.openxmlformats.org/officeDocument/2006/relationships/hyperlink" Target="https://drive.google.com/file/d/1mdY5R3_SfNWbB0yqRh91QVVbIwkS4QSv/view?usp=drive_link" TargetMode="External"/><Relationship Id="rId17" Type="http://schemas.openxmlformats.org/officeDocument/2006/relationships/hyperlink" Target="https://drive.google.com/file/d/1SCi6xEEAOU9VDDkAoWtqe3olzojVLvwq/view?usp=drive_link" TargetMode="External"/><Relationship Id="rId16" Type="http://schemas.openxmlformats.org/officeDocument/2006/relationships/hyperlink" Target="https://drive.google.com/file/d/15gczKLKj1ysI7OF_y1Flws6KSXxw1z9A/view?usp=drive_link" TargetMode="External"/><Relationship Id="rId19" Type="http://schemas.openxmlformats.org/officeDocument/2006/relationships/hyperlink" Target="https://drive.google.com/file/d/1ilMLO12gOR1zxBmkMJo7d-Pb6Ad8t57A/view?usp=drive_link" TargetMode="External"/><Relationship Id="rId18" Type="http://schemas.openxmlformats.org/officeDocument/2006/relationships/hyperlink" Target="https://drive.google.com/file/d/1kA2H_6b2DAQzwECf0FTL5XndlKKywvUO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mS78r80usb/VISyIF4HhZQi8A==">CgMxLjA4AHIhMXBpUWhzbnl3M3FEVURHY2s2cnZSUnFLZVc2dDljMDRP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2025-01-21T17:21:00Z</dcterms:created>
  <dc:creator>Wendy Sigourney</dc:creator>
</cp:coreProperties>
</file>